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0595" w:rsidRPr="004B7BE6" w:rsidRDefault="00200595" w:rsidP="00200595">
      <w:pPr>
        <w:ind w:right="-711"/>
        <w:jc w:val="center"/>
        <w:rPr>
          <w:b/>
          <w:sz w:val="28"/>
          <w:szCs w:val="28"/>
        </w:rPr>
      </w:pPr>
      <w:bookmarkStart w:id="0" w:name="_GoBack"/>
      <w:bookmarkEnd w:id="0"/>
      <w:r w:rsidRPr="004B7BE6">
        <w:rPr>
          <w:b/>
          <w:sz w:val="28"/>
          <w:szCs w:val="28"/>
        </w:rPr>
        <w:t>ПРАКТИЧЕСКОЕ ЗАНЯТИЕ №3</w:t>
      </w:r>
    </w:p>
    <w:p w:rsidR="00200595" w:rsidRDefault="00200595" w:rsidP="00200595">
      <w:pPr>
        <w:ind w:right="-711"/>
        <w:jc w:val="center"/>
        <w:rPr>
          <w:b/>
          <w:sz w:val="28"/>
          <w:szCs w:val="28"/>
        </w:rPr>
      </w:pPr>
    </w:p>
    <w:p w:rsidR="00200595" w:rsidRPr="004B7BE6" w:rsidRDefault="00200595" w:rsidP="00200595">
      <w:pPr>
        <w:ind w:right="-711"/>
        <w:jc w:val="center"/>
        <w:rPr>
          <w:b/>
          <w:color w:val="70AD47" w:themeColor="accent6"/>
          <w:sz w:val="28"/>
          <w:szCs w:val="28"/>
        </w:rPr>
      </w:pPr>
      <w:r w:rsidRPr="004B7BE6">
        <w:rPr>
          <w:b/>
          <w:color w:val="70AD47" w:themeColor="accent6"/>
          <w:sz w:val="28"/>
          <w:szCs w:val="28"/>
        </w:rPr>
        <w:t>Тема 3 «Конкуренция и монополия»</w:t>
      </w:r>
    </w:p>
    <w:p w:rsidR="00200595" w:rsidRPr="004B7BE6" w:rsidRDefault="00200595" w:rsidP="00200595">
      <w:pPr>
        <w:pStyle w:val="a3"/>
        <w:tabs>
          <w:tab w:val="left" w:pos="709"/>
          <w:tab w:val="left" w:pos="1560"/>
          <w:tab w:val="left" w:pos="2880"/>
          <w:tab w:val="left" w:pos="9600"/>
        </w:tabs>
        <w:ind w:left="57" w:right="-711" w:firstLine="709"/>
        <w:jc w:val="left"/>
        <w:rPr>
          <w:bCs/>
          <w:iCs/>
          <w:color w:val="70AD47" w:themeColor="accent6"/>
          <w:szCs w:val="28"/>
        </w:rPr>
      </w:pPr>
    </w:p>
    <w:p w:rsidR="00200595" w:rsidRDefault="00200595" w:rsidP="00200595">
      <w:pPr>
        <w:pStyle w:val="a3"/>
        <w:tabs>
          <w:tab w:val="left" w:pos="709"/>
          <w:tab w:val="left" w:pos="1560"/>
          <w:tab w:val="left" w:pos="2880"/>
          <w:tab w:val="left" w:pos="9600"/>
        </w:tabs>
        <w:ind w:left="57" w:right="-711" w:firstLine="709"/>
        <w:jc w:val="left"/>
        <w:rPr>
          <w:bCs/>
          <w:iCs/>
          <w:szCs w:val="28"/>
        </w:rPr>
      </w:pPr>
      <w:r>
        <w:rPr>
          <w:bCs/>
          <w:iCs/>
          <w:szCs w:val="28"/>
        </w:rPr>
        <w:t xml:space="preserve">                     1. Основные термины и понятия</w:t>
      </w:r>
    </w:p>
    <w:p w:rsidR="00200595" w:rsidRPr="00E14939" w:rsidRDefault="00200595" w:rsidP="00200595">
      <w:pPr>
        <w:pStyle w:val="3"/>
        <w:spacing w:after="0"/>
        <w:ind w:left="57" w:right="-711" w:firstLine="709"/>
        <w:jc w:val="center"/>
        <w:rPr>
          <w:i/>
          <w:iCs/>
          <w:sz w:val="24"/>
          <w:szCs w:val="24"/>
        </w:rPr>
      </w:pPr>
      <w:r w:rsidRPr="00E14939">
        <w:rPr>
          <w:i/>
          <w:iCs/>
          <w:sz w:val="24"/>
          <w:szCs w:val="24"/>
        </w:rPr>
        <w:t>Каждому из приведенных положений, отмеченных цифрами</w:t>
      </w:r>
      <w:r w:rsidRPr="00E14939">
        <w:rPr>
          <w:b/>
          <w:bCs/>
          <w:i/>
          <w:iCs/>
          <w:sz w:val="24"/>
          <w:szCs w:val="24"/>
        </w:rPr>
        <w:t>,</w:t>
      </w:r>
      <w:r w:rsidRPr="00E14939">
        <w:rPr>
          <w:i/>
          <w:iCs/>
          <w:sz w:val="24"/>
          <w:szCs w:val="24"/>
        </w:rPr>
        <w:t xml:space="preserve"> найдите</w:t>
      </w:r>
    </w:p>
    <w:p w:rsidR="00200595" w:rsidRPr="00E14939" w:rsidRDefault="00200595" w:rsidP="00200595">
      <w:pPr>
        <w:pStyle w:val="3"/>
        <w:spacing w:after="0"/>
        <w:ind w:left="57" w:right="-711" w:firstLine="709"/>
        <w:jc w:val="center"/>
        <w:rPr>
          <w:i/>
          <w:iCs/>
          <w:sz w:val="24"/>
          <w:szCs w:val="24"/>
        </w:rPr>
      </w:pPr>
      <w:r w:rsidRPr="00E14939">
        <w:rPr>
          <w:i/>
          <w:iCs/>
          <w:sz w:val="24"/>
          <w:szCs w:val="24"/>
        </w:rPr>
        <w:t>соответствующий термин или понятие, отмеченный буквами</w:t>
      </w:r>
    </w:p>
    <w:p w:rsidR="00200595" w:rsidRDefault="00200595" w:rsidP="00200595">
      <w:pPr>
        <w:pStyle w:val="3"/>
        <w:spacing w:after="0"/>
        <w:ind w:left="57" w:right="-711" w:firstLine="709"/>
        <w:rPr>
          <w:i/>
          <w:iCs/>
          <w:sz w:val="22"/>
          <w:szCs w:val="22"/>
        </w:rPr>
      </w:pPr>
    </w:p>
    <w:tbl>
      <w:tblPr>
        <w:tblW w:w="8871" w:type="dxa"/>
        <w:tblLayout w:type="fixed"/>
        <w:tblLook w:val="01E0" w:firstRow="1" w:lastRow="1" w:firstColumn="1" w:lastColumn="1" w:noHBand="0" w:noVBand="0"/>
      </w:tblPr>
      <w:tblGrid>
        <w:gridCol w:w="8151"/>
        <w:gridCol w:w="720"/>
      </w:tblGrid>
      <w:tr w:rsidR="00200595" w:rsidTr="00E4374B">
        <w:tc>
          <w:tcPr>
            <w:tcW w:w="8151" w:type="dxa"/>
          </w:tcPr>
          <w:p w:rsidR="00200595" w:rsidRPr="00B61C75" w:rsidRDefault="00200595" w:rsidP="002D30FD">
            <w:pPr>
              <w:pStyle w:val="a5"/>
              <w:numPr>
                <w:ilvl w:val="0"/>
                <w:numId w:val="2"/>
              </w:numPr>
              <w:ind w:left="426" w:right="-711" w:hanging="426"/>
              <w:rPr>
                <w:sz w:val="26"/>
                <w:szCs w:val="26"/>
              </w:rPr>
            </w:pPr>
            <w:r w:rsidRPr="00B61C75">
              <w:rPr>
                <w:sz w:val="26"/>
                <w:szCs w:val="26"/>
              </w:rPr>
              <w:t xml:space="preserve">Соперничество производителей за лучшие условия производства и сбыта продукции </w:t>
            </w:r>
          </w:p>
        </w:tc>
        <w:tc>
          <w:tcPr>
            <w:tcW w:w="720" w:type="dxa"/>
          </w:tcPr>
          <w:p w:rsidR="00200595" w:rsidRDefault="00200595" w:rsidP="002D30FD">
            <w:pPr>
              <w:ind w:left="360" w:right="-711" w:hanging="237"/>
              <w:jc w:val="both"/>
              <w:rPr>
                <w:szCs w:val="24"/>
              </w:rPr>
            </w:pPr>
          </w:p>
        </w:tc>
      </w:tr>
      <w:tr w:rsidR="00200595" w:rsidTr="00E4374B">
        <w:tc>
          <w:tcPr>
            <w:tcW w:w="8151" w:type="dxa"/>
          </w:tcPr>
          <w:p w:rsidR="00200595" w:rsidRPr="00B61C75" w:rsidRDefault="00200595" w:rsidP="002D30FD">
            <w:pPr>
              <w:pStyle w:val="a5"/>
              <w:numPr>
                <w:ilvl w:val="0"/>
                <w:numId w:val="2"/>
              </w:numPr>
              <w:ind w:left="426" w:right="-711" w:hanging="426"/>
              <w:rPr>
                <w:sz w:val="26"/>
                <w:szCs w:val="26"/>
              </w:rPr>
            </w:pPr>
            <w:r w:rsidRPr="00B61C75">
              <w:rPr>
                <w:sz w:val="26"/>
                <w:szCs w:val="26"/>
              </w:rPr>
              <w:t>Конкуренция в условиях превышения предложения над спросом</w:t>
            </w:r>
          </w:p>
        </w:tc>
        <w:tc>
          <w:tcPr>
            <w:tcW w:w="720" w:type="dxa"/>
          </w:tcPr>
          <w:p w:rsidR="00200595" w:rsidRDefault="00200595" w:rsidP="002D30FD">
            <w:pPr>
              <w:ind w:left="360" w:right="-711" w:hanging="237"/>
              <w:jc w:val="both"/>
              <w:rPr>
                <w:b/>
                <w:szCs w:val="24"/>
              </w:rPr>
            </w:pPr>
          </w:p>
        </w:tc>
      </w:tr>
      <w:tr w:rsidR="00200595" w:rsidTr="00E4374B">
        <w:tc>
          <w:tcPr>
            <w:tcW w:w="8151" w:type="dxa"/>
          </w:tcPr>
          <w:p w:rsidR="00200595" w:rsidRPr="00B61C75" w:rsidRDefault="00200595" w:rsidP="002D30FD">
            <w:pPr>
              <w:pStyle w:val="a5"/>
              <w:numPr>
                <w:ilvl w:val="0"/>
                <w:numId w:val="2"/>
              </w:numPr>
              <w:ind w:left="426" w:right="-711" w:hanging="426"/>
              <w:rPr>
                <w:sz w:val="26"/>
                <w:szCs w:val="26"/>
              </w:rPr>
            </w:pPr>
            <w:r w:rsidRPr="00B61C75">
              <w:rPr>
                <w:sz w:val="26"/>
                <w:szCs w:val="26"/>
              </w:rPr>
              <w:t xml:space="preserve">Конкурентное поведение, направленное на создание предпосылок, обеспечивающих превосходство над соперниками </w:t>
            </w:r>
          </w:p>
        </w:tc>
        <w:tc>
          <w:tcPr>
            <w:tcW w:w="720" w:type="dxa"/>
          </w:tcPr>
          <w:p w:rsidR="00200595" w:rsidRDefault="00200595" w:rsidP="002D30FD">
            <w:pPr>
              <w:ind w:left="360" w:right="-711" w:hanging="237"/>
              <w:jc w:val="both"/>
              <w:rPr>
                <w:b/>
                <w:sz w:val="28"/>
                <w:szCs w:val="28"/>
              </w:rPr>
            </w:pPr>
          </w:p>
        </w:tc>
      </w:tr>
      <w:tr w:rsidR="00200595" w:rsidTr="00E4374B">
        <w:tc>
          <w:tcPr>
            <w:tcW w:w="8151" w:type="dxa"/>
          </w:tcPr>
          <w:p w:rsidR="00200595" w:rsidRPr="00B61C75" w:rsidRDefault="00200595" w:rsidP="002D30FD">
            <w:pPr>
              <w:pStyle w:val="a5"/>
              <w:numPr>
                <w:ilvl w:val="0"/>
                <w:numId w:val="2"/>
              </w:numPr>
              <w:ind w:left="426" w:right="-711" w:hanging="426"/>
              <w:rPr>
                <w:sz w:val="26"/>
                <w:szCs w:val="26"/>
              </w:rPr>
            </w:pPr>
            <w:r w:rsidRPr="00B61C75">
              <w:rPr>
                <w:sz w:val="26"/>
                <w:szCs w:val="26"/>
              </w:rPr>
              <w:t xml:space="preserve">Снижение цены товара в целях укрепления конкурентного положения на рынке на основе сокращения издержек производства </w:t>
            </w:r>
          </w:p>
        </w:tc>
        <w:tc>
          <w:tcPr>
            <w:tcW w:w="720" w:type="dxa"/>
          </w:tcPr>
          <w:p w:rsidR="00200595" w:rsidRDefault="00200595" w:rsidP="002D30FD">
            <w:pPr>
              <w:ind w:left="360" w:right="-711" w:hanging="237"/>
              <w:jc w:val="both"/>
              <w:rPr>
                <w:b/>
                <w:sz w:val="28"/>
                <w:szCs w:val="28"/>
              </w:rPr>
            </w:pPr>
          </w:p>
        </w:tc>
      </w:tr>
      <w:tr w:rsidR="00200595" w:rsidTr="00E4374B">
        <w:tc>
          <w:tcPr>
            <w:tcW w:w="8151" w:type="dxa"/>
          </w:tcPr>
          <w:p w:rsidR="00200595" w:rsidRPr="00B61C75" w:rsidRDefault="00200595" w:rsidP="002D30FD">
            <w:pPr>
              <w:pStyle w:val="a5"/>
              <w:numPr>
                <w:ilvl w:val="0"/>
                <w:numId w:val="2"/>
              </w:numPr>
              <w:ind w:left="426" w:right="-711" w:hanging="426"/>
              <w:rPr>
                <w:sz w:val="26"/>
                <w:szCs w:val="26"/>
              </w:rPr>
            </w:pPr>
            <w:r w:rsidRPr="00B61C75">
              <w:rPr>
                <w:sz w:val="26"/>
                <w:szCs w:val="26"/>
              </w:rPr>
              <w:t xml:space="preserve">Создание товаров-заменителей </w:t>
            </w:r>
          </w:p>
        </w:tc>
        <w:tc>
          <w:tcPr>
            <w:tcW w:w="720" w:type="dxa"/>
          </w:tcPr>
          <w:p w:rsidR="00200595" w:rsidRDefault="00200595" w:rsidP="002D30FD">
            <w:pPr>
              <w:ind w:left="360" w:right="-711" w:hanging="237"/>
              <w:jc w:val="both"/>
              <w:rPr>
                <w:b/>
                <w:sz w:val="28"/>
                <w:szCs w:val="28"/>
              </w:rPr>
            </w:pPr>
          </w:p>
        </w:tc>
      </w:tr>
      <w:tr w:rsidR="00200595" w:rsidTr="00E4374B">
        <w:tc>
          <w:tcPr>
            <w:tcW w:w="8151" w:type="dxa"/>
          </w:tcPr>
          <w:p w:rsidR="00200595" w:rsidRPr="00B61C75" w:rsidRDefault="00200595" w:rsidP="002D30FD">
            <w:pPr>
              <w:pStyle w:val="a5"/>
              <w:numPr>
                <w:ilvl w:val="0"/>
                <w:numId w:val="2"/>
              </w:numPr>
              <w:ind w:left="426" w:right="-711" w:hanging="426"/>
              <w:rPr>
                <w:sz w:val="26"/>
                <w:szCs w:val="26"/>
              </w:rPr>
            </w:pPr>
            <w:r w:rsidRPr="00B61C75">
              <w:rPr>
                <w:sz w:val="26"/>
                <w:szCs w:val="26"/>
              </w:rPr>
              <w:t xml:space="preserve">Конкуренция, ведущая к выигрышу покупателя  </w:t>
            </w:r>
          </w:p>
        </w:tc>
        <w:tc>
          <w:tcPr>
            <w:tcW w:w="720" w:type="dxa"/>
          </w:tcPr>
          <w:p w:rsidR="00200595" w:rsidRDefault="00200595" w:rsidP="002D30FD">
            <w:pPr>
              <w:ind w:left="360" w:right="-711" w:hanging="237"/>
              <w:jc w:val="both"/>
              <w:rPr>
                <w:b/>
                <w:sz w:val="28"/>
                <w:szCs w:val="28"/>
              </w:rPr>
            </w:pPr>
          </w:p>
        </w:tc>
      </w:tr>
      <w:tr w:rsidR="00200595" w:rsidTr="00E4374B">
        <w:tc>
          <w:tcPr>
            <w:tcW w:w="8151" w:type="dxa"/>
          </w:tcPr>
          <w:p w:rsidR="00200595" w:rsidRPr="00B61C75" w:rsidRDefault="00200595" w:rsidP="002D30FD">
            <w:pPr>
              <w:pStyle w:val="a5"/>
              <w:numPr>
                <w:ilvl w:val="0"/>
                <w:numId w:val="2"/>
              </w:numPr>
              <w:ind w:left="426" w:right="-711" w:hanging="426"/>
              <w:rPr>
                <w:sz w:val="26"/>
                <w:szCs w:val="26"/>
              </w:rPr>
            </w:pPr>
            <w:r w:rsidRPr="00B61C75">
              <w:rPr>
                <w:sz w:val="26"/>
                <w:szCs w:val="26"/>
              </w:rPr>
              <w:t xml:space="preserve">Фирма, которая доминирует на рынке и имеет полный контроль над ним  </w:t>
            </w:r>
          </w:p>
        </w:tc>
        <w:tc>
          <w:tcPr>
            <w:tcW w:w="720" w:type="dxa"/>
          </w:tcPr>
          <w:p w:rsidR="00200595" w:rsidRDefault="00200595" w:rsidP="002D30FD">
            <w:pPr>
              <w:ind w:left="360" w:right="-711" w:hanging="237"/>
              <w:jc w:val="both"/>
              <w:rPr>
                <w:b/>
                <w:sz w:val="28"/>
                <w:szCs w:val="28"/>
              </w:rPr>
            </w:pPr>
          </w:p>
        </w:tc>
      </w:tr>
      <w:tr w:rsidR="00200595" w:rsidTr="00E4374B">
        <w:tc>
          <w:tcPr>
            <w:tcW w:w="8151" w:type="dxa"/>
          </w:tcPr>
          <w:p w:rsidR="00200595" w:rsidRPr="00B61C75" w:rsidRDefault="00200595" w:rsidP="002D30FD">
            <w:pPr>
              <w:pStyle w:val="a5"/>
              <w:numPr>
                <w:ilvl w:val="0"/>
                <w:numId w:val="2"/>
              </w:numPr>
              <w:ind w:left="426" w:right="-711" w:hanging="426"/>
              <w:rPr>
                <w:sz w:val="26"/>
                <w:szCs w:val="26"/>
              </w:rPr>
            </w:pPr>
            <w:r w:rsidRPr="00B61C75">
              <w:rPr>
                <w:sz w:val="26"/>
                <w:szCs w:val="26"/>
              </w:rPr>
              <w:t xml:space="preserve">Цена, устанавливаемая продавцом выше цены равновесия, путем сокращения объема предложения </w:t>
            </w:r>
          </w:p>
        </w:tc>
        <w:tc>
          <w:tcPr>
            <w:tcW w:w="720" w:type="dxa"/>
          </w:tcPr>
          <w:p w:rsidR="00200595" w:rsidRDefault="00200595" w:rsidP="002D30FD">
            <w:pPr>
              <w:ind w:left="360" w:right="-711" w:hanging="237"/>
              <w:jc w:val="both"/>
              <w:rPr>
                <w:b/>
                <w:sz w:val="28"/>
                <w:szCs w:val="28"/>
              </w:rPr>
            </w:pPr>
          </w:p>
        </w:tc>
      </w:tr>
      <w:tr w:rsidR="00200595" w:rsidTr="00E4374B">
        <w:tc>
          <w:tcPr>
            <w:tcW w:w="8151" w:type="dxa"/>
          </w:tcPr>
          <w:p w:rsidR="00200595" w:rsidRPr="00B61C75" w:rsidRDefault="00200595" w:rsidP="002D30FD">
            <w:pPr>
              <w:pStyle w:val="a5"/>
              <w:numPr>
                <w:ilvl w:val="0"/>
                <w:numId w:val="2"/>
              </w:numPr>
              <w:ind w:left="426" w:right="-711" w:hanging="426"/>
              <w:rPr>
                <w:sz w:val="26"/>
                <w:szCs w:val="26"/>
              </w:rPr>
            </w:pPr>
            <w:r w:rsidRPr="00B61C75">
              <w:rPr>
                <w:sz w:val="26"/>
                <w:szCs w:val="26"/>
              </w:rPr>
              <w:t xml:space="preserve">Монополия, возникающая в результате поглощений, слияний, заключения соглашений </w:t>
            </w:r>
          </w:p>
        </w:tc>
        <w:tc>
          <w:tcPr>
            <w:tcW w:w="720" w:type="dxa"/>
          </w:tcPr>
          <w:p w:rsidR="00200595" w:rsidRDefault="00200595" w:rsidP="002D30FD">
            <w:pPr>
              <w:ind w:left="360" w:right="-711" w:hanging="237"/>
              <w:jc w:val="both"/>
              <w:rPr>
                <w:b/>
                <w:sz w:val="28"/>
                <w:szCs w:val="28"/>
              </w:rPr>
            </w:pPr>
          </w:p>
        </w:tc>
      </w:tr>
      <w:tr w:rsidR="00200595" w:rsidTr="00E4374B">
        <w:tc>
          <w:tcPr>
            <w:tcW w:w="8151" w:type="dxa"/>
          </w:tcPr>
          <w:p w:rsidR="00200595" w:rsidRPr="00B61C75" w:rsidRDefault="00200595" w:rsidP="002D30FD">
            <w:pPr>
              <w:pStyle w:val="a5"/>
              <w:numPr>
                <w:ilvl w:val="0"/>
                <w:numId w:val="2"/>
              </w:numPr>
              <w:ind w:left="426" w:right="-711" w:hanging="426"/>
              <w:rPr>
                <w:sz w:val="26"/>
                <w:szCs w:val="26"/>
              </w:rPr>
            </w:pPr>
            <w:r w:rsidRPr="00B61C75">
              <w:rPr>
                <w:sz w:val="26"/>
                <w:szCs w:val="26"/>
              </w:rPr>
              <w:t xml:space="preserve">Состояние рынка, при котором удовлетворение спроса эффективнее при отсутствии конкуренции </w:t>
            </w:r>
          </w:p>
        </w:tc>
        <w:tc>
          <w:tcPr>
            <w:tcW w:w="720" w:type="dxa"/>
          </w:tcPr>
          <w:p w:rsidR="00200595" w:rsidRDefault="00200595" w:rsidP="002D30FD">
            <w:pPr>
              <w:ind w:left="360" w:right="-711" w:hanging="237"/>
              <w:jc w:val="both"/>
              <w:rPr>
                <w:b/>
                <w:sz w:val="28"/>
                <w:szCs w:val="28"/>
              </w:rPr>
            </w:pPr>
          </w:p>
        </w:tc>
      </w:tr>
      <w:tr w:rsidR="00200595" w:rsidTr="00E4374B">
        <w:tc>
          <w:tcPr>
            <w:tcW w:w="8151" w:type="dxa"/>
          </w:tcPr>
          <w:p w:rsidR="00200595" w:rsidRPr="00B61C75" w:rsidRDefault="00200595" w:rsidP="002D30FD">
            <w:pPr>
              <w:pStyle w:val="a5"/>
              <w:numPr>
                <w:ilvl w:val="0"/>
                <w:numId w:val="2"/>
              </w:numPr>
              <w:ind w:left="426" w:right="-711" w:hanging="426"/>
              <w:rPr>
                <w:sz w:val="26"/>
                <w:szCs w:val="26"/>
              </w:rPr>
            </w:pPr>
            <w:r w:rsidRPr="00B61C75">
              <w:rPr>
                <w:sz w:val="26"/>
                <w:szCs w:val="26"/>
              </w:rPr>
              <w:t xml:space="preserve">Рынок, на котором не выполняется хотя бы одно из условий совершенной конкуренции </w:t>
            </w:r>
          </w:p>
        </w:tc>
        <w:tc>
          <w:tcPr>
            <w:tcW w:w="720" w:type="dxa"/>
          </w:tcPr>
          <w:p w:rsidR="00200595" w:rsidRDefault="00200595" w:rsidP="002D30FD">
            <w:pPr>
              <w:ind w:left="360" w:right="-711" w:hanging="237"/>
              <w:jc w:val="both"/>
              <w:rPr>
                <w:b/>
                <w:sz w:val="28"/>
                <w:szCs w:val="28"/>
              </w:rPr>
            </w:pPr>
          </w:p>
        </w:tc>
      </w:tr>
      <w:tr w:rsidR="00200595" w:rsidTr="00E4374B">
        <w:tc>
          <w:tcPr>
            <w:tcW w:w="8151" w:type="dxa"/>
          </w:tcPr>
          <w:p w:rsidR="00200595" w:rsidRPr="00B61C75" w:rsidRDefault="00200595" w:rsidP="002D30FD">
            <w:pPr>
              <w:pStyle w:val="a5"/>
              <w:numPr>
                <w:ilvl w:val="0"/>
                <w:numId w:val="2"/>
              </w:numPr>
              <w:ind w:left="426" w:right="-711" w:hanging="426"/>
              <w:rPr>
                <w:sz w:val="26"/>
                <w:szCs w:val="26"/>
              </w:rPr>
            </w:pPr>
            <w:r w:rsidRPr="00B61C75">
              <w:rPr>
                <w:sz w:val="26"/>
                <w:szCs w:val="26"/>
              </w:rPr>
              <w:t>Рынок, на котором потребитель теряет часть потребительского излишка</w:t>
            </w:r>
          </w:p>
        </w:tc>
        <w:tc>
          <w:tcPr>
            <w:tcW w:w="720" w:type="dxa"/>
          </w:tcPr>
          <w:p w:rsidR="00200595" w:rsidRDefault="00200595" w:rsidP="002D30FD">
            <w:pPr>
              <w:ind w:left="360" w:right="-711" w:hanging="237"/>
              <w:jc w:val="both"/>
              <w:rPr>
                <w:b/>
                <w:sz w:val="28"/>
                <w:szCs w:val="28"/>
              </w:rPr>
            </w:pPr>
          </w:p>
        </w:tc>
      </w:tr>
      <w:tr w:rsidR="00200595" w:rsidTr="00E4374B">
        <w:tc>
          <w:tcPr>
            <w:tcW w:w="8151" w:type="dxa"/>
          </w:tcPr>
          <w:p w:rsidR="00200595" w:rsidRPr="00B61C75" w:rsidRDefault="00200595" w:rsidP="002D30FD">
            <w:pPr>
              <w:pStyle w:val="a5"/>
              <w:numPr>
                <w:ilvl w:val="0"/>
                <w:numId w:val="2"/>
              </w:numPr>
              <w:ind w:left="426" w:right="-711" w:hanging="426"/>
              <w:rPr>
                <w:sz w:val="26"/>
                <w:szCs w:val="26"/>
              </w:rPr>
            </w:pPr>
            <w:r w:rsidRPr="00B61C75">
              <w:rPr>
                <w:sz w:val="26"/>
                <w:szCs w:val="26"/>
              </w:rPr>
              <w:t xml:space="preserve"> Сумма квадратов долей отдельных фирм в общем объеме рыночного оборота </w:t>
            </w:r>
          </w:p>
        </w:tc>
        <w:tc>
          <w:tcPr>
            <w:tcW w:w="720" w:type="dxa"/>
          </w:tcPr>
          <w:p w:rsidR="00200595" w:rsidRDefault="00200595" w:rsidP="002D30FD">
            <w:pPr>
              <w:ind w:left="360" w:right="-711" w:hanging="237"/>
              <w:jc w:val="both"/>
              <w:rPr>
                <w:b/>
                <w:sz w:val="28"/>
                <w:szCs w:val="28"/>
              </w:rPr>
            </w:pPr>
          </w:p>
        </w:tc>
      </w:tr>
    </w:tbl>
    <w:p w:rsidR="00200595" w:rsidRPr="00200595" w:rsidRDefault="00200595" w:rsidP="00200595">
      <w:pPr>
        <w:numPr>
          <w:ilvl w:val="0"/>
          <w:numId w:val="4"/>
        </w:numPr>
        <w:ind w:right="-711"/>
        <w:rPr>
          <w:szCs w:val="24"/>
        </w:rPr>
      </w:pPr>
      <w:r w:rsidRPr="00200595">
        <w:rPr>
          <w:szCs w:val="24"/>
        </w:rPr>
        <w:t>добросовестная конкуренция</w:t>
      </w:r>
    </w:p>
    <w:p w:rsidR="00200595" w:rsidRPr="00200595" w:rsidRDefault="00200595" w:rsidP="00200595">
      <w:pPr>
        <w:pStyle w:val="a5"/>
        <w:numPr>
          <w:ilvl w:val="0"/>
          <w:numId w:val="4"/>
        </w:numPr>
        <w:ind w:right="-711"/>
        <w:rPr>
          <w:sz w:val="24"/>
          <w:szCs w:val="24"/>
        </w:rPr>
      </w:pPr>
      <w:r w:rsidRPr="00200595">
        <w:rPr>
          <w:sz w:val="24"/>
          <w:szCs w:val="24"/>
        </w:rPr>
        <w:t>естественная монополия</w:t>
      </w:r>
    </w:p>
    <w:p w:rsidR="00200595" w:rsidRPr="00200595" w:rsidRDefault="00200595" w:rsidP="00200595">
      <w:pPr>
        <w:numPr>
          <w:ilvl w:val="0"/>
          <w:numId w:val="4"/>
        </w:numPr>
        <w:ind w:right="-711"/>
        <w:rPr>
          <w:szCs w:val="24"/>
        </w:rPr>
      </w:pPr>
      <w:r w:rsidRPr="00200595">
        <w:rPr>
          <w:szCs w:val="24"/>
        </w:rPr>
        <w:t xml:space="preserve">искусственная монополия, </w:t>
      </w:r>
    </w:p>
    <w:p w:rsidR="00200595" w:rsidRPr="00200595" w:rsidRDefault="00200595" w:rsidP="00200595">
      <w:pPr>
        <w:pStyle w:val="a5"/>
        <w:numPr>
          <w:ilvl w:val="0"/>
          <w:numId w:val="4"/>
        </w:numPr>
        <w:ind w:right="-711"/>
        <w:rPr>
          <w:sz w:val="24"/>
          <w:szCs w:val="24"/>
        </w:rPr>
      </w:pPr>
      <w:r w:rsidRPr="00200595">
        <w:rPr>
          <w:sz w:val="24"/>
          <w:szCs w:val="24"/>
        </w:rPr>
        <w:t>конкуренция</w:t>
      </w:r>
    </w:p>
    <w:p w:rsidR="00200595" w:rsidRPr="00200595" w:rsidRDefault="00200595" w:rsidP="00200595">
      <w:pPr>
        <w:numPr>
          <w:ilvl w:val="0"/>
          <w:numId w:val="4"/>
        </w:numPr>
        <w:ind w:right="-711"/>
        <w:rPr>
          <w:szCs w:val="24"/>
        </w:rPr>
      </w:pPr>
      <w:r w:rsidRPr="00200595">
        <w:rPr>
          <w:szCs w:val="24"/>
        </w:rPr>
        <w:t>конкуренция продавцов</w:t>
      </w:r>
    </w:p>
    <w:p w:rsidR="00200595" w:rsidRPr="00200595" w:rsidRDefault="00200595" w:rsidP="00200595">
      <w:pPr>
        <w:numPr>
          <w:ilvl w:val="0"/>
          <w:numId w:val="4"/>
        </w:numPr>
        <w:ind w:right="-711"/>
        <w:rPr>
          <w:szCs w:val="24"/>
        </w:rPr>
      </w:pPr>
      <w:r w:rsidRPr="00200595">
        <w:rPr>
          <w:szCs w:val="24"/>
        </w:rPr>
        <w:t>коэффициент рыночной концентрации</w:t>
      </w:r>
    </w:p>
    <w:p w:rsidR="00200595" w:rsidRPr="00200595" w:rsidRDefault="00200595" w:rsidP="00200595">
      <w:pPr>
        <w:numPr>
          <w:ilvl w:val="0"/>
          <w:numId w:val="4"/>
        </w:numPr>
        <w:ind w:right="-711"/>
        <w:rPr>
          <w:szCs w:val="24"/>
        </w:rPr>
      </w:pPr>
      <w:r w:rsidRPr="00200595">
        <w:rPr>
          <w:szCs w:val="24"/>
        </w:rPr>
        <w:t>монополизированный рынок</w:t>
      </w:r>
    </w:p>
    <w:p w:rsidR="00200595" w:rsidRPr="00200595" w:rsidRDefault="00200595" w:rsidP="00200595">
      <w:pPr>
        <w:numPr>
          <w:ilvl w:val="0"/>
          <w:numId w:val="4"/>
        </w:numPr>
        <w:ind w:right="-711"/>
        <w:rPr>
          <w:szCs w:val="24"/>
        </w:rPr>
      </w:pPr>
      <w:r w:rsidRPr="00200595">
        <w:rPr>
          <w:szCs w:val="24"/>
        </w:rPr>
        <w:t>монополия</w:t>
      </w:r>
    </w:p>
    <w:p w:rsidR="00200595" w:rsidRPr="00200595" w:rsidRDefault="00200595" w:rsidP="00200595">
      <w:pPr>
        <w:numPr>
          <w:ilvl w:val="0"/>
          <w:numId w:val="4"/>
        </w:numPr>
        <w:ind w:right="-711"/>
        <w:rPr>
          <w:szCs w:val="24"/>
        </w:rPr>
      </w:pPr>
      <w:r w:rsidRPr="00200595">
        <w:rPr>
          <w:szCs w:val="24"/>
        </w:rPr>
        <w:t xml:space="preserve">монопольно высокая цена, </w:t>
      </w:r>
    </w:p>
    <w:p w:rsidR="00200595" w:rsidRPr="00200595" w:rsidRDefault="00200595" w:rsidP="00200595">
      <w:pPr>
        <w:pStyle w:val="a5"/>
        <w:numPr>
          <w:ilvl w:val="0"/>
          <w:numId w:val="4"/>
        </w:numPr>
        <w:ind w:right="-711"/>
        <w:rPr>
          <w:sz w:val="24"/>
          <w:szCs w:val="24"/>
        </w:rPr>
      </w:pPr>
      <w:r w:rsidRPr="00200595">
        <w:rPr>
          <w:sz w:val="24"/>
          <w:szCs w:val="24"/>
        </w:rPr>
        <w:t>неценовая конкуренция</w:t>
      </w:r>
    </w:p>
    <w:p w:rsidR="00200595" w:rsidRPr="00200595" w:rsidRDefault="00200595" w:rsidP="00200595">
      <w:pPr>
        <w:pStyle w:val="a5"/>
        <w:numPr>
          <w:ilvl w:val="0"/>
          <w:numId w:val="4"/>
        </w:numPr>
        <w:ind w:right="-711"/>
        <w:rPr>
          <w:sz w:val="24"/>
          <w:szCs w:val="24"/>
        </w:rPr>
      </w:pPr>
      <w:r w:rsidRPr="00200595">
        <w:rPr>
          <w:sz w:val="24"/>
          <w:szCs w:val="24"/>
        </w:rPr>
        <w:t>олигополия</w:t>
      </w:r>
    </w:p>
    <w:p w:rsidR="00200595" w:rsidRPr="00200595" w:rsidRDefault="00200595" w:rsidP="00200595">
      <w:pPr>
        <w:numPr>
          <w:ilvl w:val="0"/>
          <w:numId w:val="4"/>
        </w:numPr>
        <w:ind w:right="-711"/>
        <w:rPr>
          <w:szCs w:val="24"/>
        </w:rPr>
      </w:pPr>
      <w:r w:rsidRPr="00200595">
        <w:rPr>
          <w:szCs w:val="24"/>
        </w:rPr>
        <w:t>рынок несовершенной конкуренции</w:t>
      </w:r>
    </w:p>
    <w:p w:rsidR="00200595" w:rsidRPr="00200595" w:rsidRDefault="00200595" w:rsidP="00200595">
      <w:pPr>
        <w:numPr>
          <w:ilvl w:val="0"/>
          <w:numId w:val="4"/>
        </w:numPr>
        <w:ind w:right="-711"/>
        <w:rPr>
          <w:szCs w:val="24"/>
        </w:rPr>
      </w:pPr>
      <w:r w:rsidRPr="00200595">
        <w:rPr>
          <w:szCs w:val="24"/>
        </w:rPr>
        <w:t xml:space="preserve">созидательное конкурентное поведение, </w:t>
      </w:r>
    </w:p>
    <w:p w:rsidR="00200595" w:rsidRDefault="00200595" w:rsidP="00200595">
      <w:pPr>
        <w:numPr>
          <w:ilvl w:val="0"/>
          <w:numId w:val="4"/>
        </w:numPr>
        <w:ind w:right="-711"/>
        <w:rPr>
          <w:szCs w:val="24"/>
        </w:rPr>
      </w:pPr>
      <w:r w:rsidRPr="00200595">
        <w:rPr>
          <w:szCs w:val="24"/>
        </w:rPr>
        <w:t xml:space="preserve">ценовая конкуренция, </w:t>
      </w:r>
    </w:p>
    <w:p w:rsidR="00E4374B" w:rsidRDefault="00E4374B" w:rsidP="00E4374B">
      <w:pPr>
        <w:ind w:right="-711"/>
        <w:rPr>
          <w:szCs w:val="24"/>
        </w:rPr>
      </w:pPr>
    </w:p>
    <w:p w:rsidR="00E4374B" w:rsidRDefault="00E4374B" w:rsidP="00E4374B">
      <w:pPr>
        <w:ind w:left="284" w:right="228"/>
        <w:jc w:val="center"/>
        <w:rPr>
          <w:i/>
          <w:szCs w:val="24"/>
        </w:rPr>
      </w:pPr>
      <w:proofErr w:type="gramStart"/>
      <w:r>
        <w:rPr>
          <w:szCs w:val="24"/>
        </w:rPr>
        <w:t>(</w:t>
      </w:r>
      <w:r w:rsidRPr="00E34555">
        <w:rPr>
          <w:szCs w:val="24"/>
        </w:rPr>
        <w:t xml:space="preserve"> </w:t>
      </w:r>
      <w:r w:rsidRPr="00E34555">
        <w:rPr>
          <w:i/>
          <w:szCs w:val="24"/>
        </w:rPr>
        <w:t>Здесь</w:t>
      </w:r>
      <w:proofErr w:type="gramEnd"/>
      <w:r w:rsidRPr="00E34555">
        <w:rPr>
          <w:i/>
          <w:szCs w:val="24"/>
        </w:rPr>
        <w:t xml:space="preserve"> и далее среди терминов и понятий имеется </w:t>
      </w:r>
      <w:proofErr w:type="spellStart"/>
      <w:r w:rsidRPr="00E34555">
        <w:rPr>
          <w:i/>
          <w:szCs w:val="24"/>
        </w:rPr>
        <w:t>дистрактор</w:t>
      </w:r>
      <w:proofErr w:type="spellEnd"/>
      <w:r w:rsidRPr="00E34555">
        <w:rPr>
          <w:i/>
          <w:szCs w:val="24"/>
        </w:rPr>
        <w:t xml:space="preserve"> - излишнее понятие или термин</w:t>
      </w:r>
      <w:r>
        <w:rPr>
          <w:i/>
          <w:szCs w:val="24"/>
        </w:rPr>
        <w:t>)</w:t>
      </w:r>
    </w:p>
    <w:p w:rsidR="00E4374B" w:rsidRDefault="00E4374B" w:rsidP="00E4374B">
      <w:pPr>
        <w:ind w:left="284" w:right="228"/>
        <w:jc w:val="center"/>
        <w:rPr>
          <w:i/>
          <w:szCs w:val="24"/>
        </w:rPr>
      </w:pPr>
    </w:p>
    <w:p w:rsidR="00E4374B" w:rsidRPr="00E34555" w:rsidRDefault="00E4374B" w:rsidP="00E4374B">
      <w:pPr>
        <w:ind w:left="284" w:right="228"/>
        <w:jc w:val="center"/>
        <w:rPr>
          <w:i/>
          <w:szCs w:val="24"/>
        </w:rPr>
      </w:pPr>
    </w:p>
    <w:p w:rsidR="00E4374B" w:rsidRDefault="00E4374B" w:rsidP="00E4374B">
      <w:pPr>
        <w:ind w:right="-711"/>
        <w:rPr>
          <w:szCs w:val="24"/>
        </w:rPr>
      </w:pPr>
    </w:p>
    <w:p w:rsidR="00200595" w:rsidRDefault="00E4374B" w:rsidP="00200595">
      <w:pPr>
        <w:pStyle w:val="a4"/>
        <w:numPr>
          <w:ilvl w:val="0"/>
          <w:numId w:val="1"/>
        </w:numPr>
        <w:ind w:right="-711"/>
        <w:jc w:val="center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lastRenderedPageBreak/>
        <w:t>В</w:t>
      </w:r>
      <w:r w:rsidR="00200595" w:rsidRPr="00497E7C">
        <w:rPr>
          <w:b w:val="0"/>
          <w:sz w:val="26"/>
          <w:szCs w:val="26"/>
        </w:rPr>
        <w:t>ерно/неверно</w:t>
      </w:r>
    </w:p>
    <w:p w:rsidR="00200595" w:rsidRDefault="00200595" w:rsidP="00200595">
      <w:pPr>
        <w:pStyle w:val="a4"/>
        <w:ind w:left="0" w:right="-711"/>
        <w:rPr>
          <w:b w:val="0"/>
          <w:sz w:val="26"/>
          <w:szCs w:val="26"/>
        </w:rPr>
      </w:pPr>
    </w:p>
    <w:tbl>
      <w:tblPr>
        <w:tblStyle w:val="a7"/>
        <w:tblW w:w="9000" w:type="dxa"/>
        <w:tblInd w:w="648" w:type="dxa"/>
        <w:tblLook w:val="01E0" w:firstRow="1" w:lastRow="1" w:firstColumn="1" w:lastColumn="1" w:noHBand="0" w:noVBand="0"/>
      </w:tblPr>
      <w:tblGrid>
        <w:gridCol w:w="7920"/>
        <w:gridCol w:w="1080"/>
      </w:tblGrid>
      <w:tr w:rsidR="00200595" w:rsidRPr="003D1079" w:rsidTr="002D30FD">
        <w:tc>
          <w:tcPr>
            <w:tcW w:w="7920" w:type="dxa"/>
          </w:tcPr>
          <w:p w:rsidR="00200595" w:rsidRPr="00653B30" w:rsidRDefault="00200595" w:rsidP="00200595">
            <w:pPr>
              <w:pStyle w:val="a5"/>
              <w:numPr>
                <w:ilvl w:val="0"/>
                <w:numId w:val="3"/>
              </w:numPr>
              <w:ind w:left="426" w:right="96" w:hanging="426"/>
              <w:rPr>
                <w:sz w:val="26"/>
                <w:szCs w:val="26"/>
              </w:rPr>
            </w:pPr>
            <w:r w:rsidRPr="00653B30">
              <w:rPr>
                <w:sz w:val="26"/>
                <w:szCs w:val="26"/>
              </w:rPr>
              <w:t xml:space="preserve">Конкуренция между покупателями в условиях рынка невозможна </w:t>
            </w:r>
          </w:p>
        </w:tc>
        <w:tc>
          <w:tcPr>
            <w:tcW w:w="1080" w:type="dxa"/>
          </w:tcPr>
          <w:p w:rsidR="00200595" w:rsidRPr="003D1079" w:rsidRDefault="00200595" w:rsidP="002D30FD">
            <w:pPr>
              <w:pStyle w:val="a6"/>
              <w:spacing w:before="0" w:after="0"/>
              <w:ind w:left="72" w:right="-711"/>
              <w:rPr>
                <w:bCs/>
                <w:iCs/>
                <w:sz w:val="24"/>
                <w:szCs w:val="24"/>
              </w:rPr>
            </w:pPr>
          </w:p>
        </w:tc>
      </w:tr>
      <w:tr w:rsidR="00200595" w:rsidRPr="003D1079" w:rsidTr="002D30FD">
        <w:tc>
          <w:tcPr>
            <w:tcW w:w="7920" w:type="dxa"/>
          </w:tcPr>
          <w:p w:rsidR="00200595" w:rsidRPr="00653B30" w:rsidRDefault="00200595" w:rsidP="00200595">
            <w:pPr>
              <w:pStyle w:val="a5"/>
              <w:numPr>
                <w:ilvl w:val="0"/>
                <w:numId w:val="3"/>
              </w:numPr>
              <w:ind w:left="426" w:right="96" w:hanging="426"/>
              <w:rPr>
                <w:sz w:val="26"/>
                <w:szCs w:val="26"/>
              </w:rPr>
            </w:pPr>
            <w:r w:rsidRPr="00653B30">
              <w:rPr>
                <w:sz w:val="26"/>
                <w:szCs w:val="26"/>
              </w:rPr>
              <w:t xml:space="preserve">Конкуренция между производителями является следствием ограниченности ресурсов общества </w:t>
            </w:r>
          </w:p>
        </w:tc>
        <w:tc>
          <w:tcPr>
            <w:tcW w:w="1080" w:type="dxa"/>
          </w:tcPr>
          <w:p w:rsidR="00200595" w:rsidRPr="003D1079" w:rsidRDefault="00200595" w:rsidP="002D30FD">
            <w:pPr>
              <w:pStyle w:val="a6"/>
              <w:spacing w:before="0" w:after="0"/>
              <w:ind w:left="72" w:right="-711"/>
              <w:rPr>
                <w:bCs/>
                <w:iCs/>
                <w:sz w:val="24"/>
                <w:szCs w:val="24"/>
              </w:rPr>
            </w:pPr>
          </w:p>
        </w:tc>
      </w:tr>
      <w:tr w:rsidR="00200595" w:rsidRPr="003D1079" w:rsidTr="002D30FD">
        <w:tc>
          <w:tcPr>
            <w:tcW w:w="7920" w:type="dxa"/>
          </w:tcPr>
          <w:p w:rsidR="00200595" w:rsidRPr="00653B30" w:rsidRDefault="00200595" w:rsidP="00200595">
            <w:pPr>
              <w:pStyle w:val="a5"/>
              <w:numPr>
                <w:ilvl w:val="0"/>
                <w:numId w:val="3"/>
              </w:numPr>
              <w:ind w:left="426" w:right="96" w:hanging="426"/>
              <w:rPr>
                <w:sz w:val="26"/>
                <w:szCs w:val="26"/>
              </w:rPr>
            </w:pPr>
            <w:r w:rsidRPr="00653B30">
              <w:rPr>
                <w:sz w:val="26"/>
                <w:szCs w:val="26"/>
              </w:rPr>
              <w:t xml:space="preserve">В результате конкуренции выигрывают только некоторые производители </w:t>
            </w:r>
          </w:p>
        </w:tc>
        <w:tc>
          <w:tcPr>
            <w:tcW w:w="1080" w:type="dxa"/>
          </w:tcPr>
          <w:p w:rsidR="00200595" w:rsidRPr="003D1079" w:rsidRDefault="00200595" w:rsidP="002D30FD">
            <w:pPr>
              <w:pStyle w:val="a6"/>
              <w:spacing w:before="0" w:after="0"/>
              <w:ind w:left="72" w:right="-711"/>
              <w:rPr>
                <w:bCs/>
                <w:iCs/>
                <w:sz w:val="24"/>
                <w:szCs w:val="24"/>
              </w:rPr>
            </w:pPr>
          </w:p>
        </w:tc>
      </w:tr>
      <w:tr w:rsidR="00200595" w:rsidRPr="003D1079" w:rsidTr="002D30FD">
        <w:tc>
          <w:tcPr>
            <w:tcW w:w="7920" w:type="dxa"/>
          </w:tcPr>
          <w:p w:rsidR="00200595" w:rsidRPr="00653B30" w:rsidRDefault="00200595" w:rsidP="00200595">
            <w:pPr>
              <w:pStyle w:val="a5"/>
              <w:numPr>
                <w:ilvl w:val="0"/>
                <w:numId w:val="3"/>
              </w:numPr>
              <w:ind w:left="426" w:right="96" w:hanging="426"/>
              <w:rPr>
                <w:sz w:val="26"/>
                <w:szCs w:val="26"/>
              </w:rPr>
            </w:pPr>
            <w:r w:rsidRPr="00653B30">
              <w:rPr>
                <w:sz w:val="26"/>
                <w:szCs w:val="26"/>
              </w:rPr>
              <w:t xml:space="preserve">Следствием конкуренции является неэффективное распределение ресурсов </w:t>
            </w:r>
          </w:p>
        </w:tc>
        <w:tc>
          <w:tcPr>
            <w:tcW w:w="1080" w:type="dxa"/>
          </w:tcPr>
          <w:p w:rsidR="00200595" w:rsidRPr="003D1079" w:rsidRDefault="00200595" w:rsidP="002D30FD">
            <w:pPr>
              <w:pStyle w:val="a6"/>
              <w:spacing w:before="0" w:after="0"/>
              <w:ind w:left="72" w:right="-711"/>
              <w:rPr>
                <w:bCs/>
                <w:iCs/>
                <w:sz w:val="24"/>
                <w:szCs w:val="24"/>
              </w:rPr>
            </w:pPr>
          </w:p>
        </w:tc>
      </w:tr>
      <w:tr w:rsidR="00200595" w:rsidRPr="003D1079" w:rsidTr="002D30FD">
        <w:tc>
          <w:tcPr>
            <w:tcW w:w="7920" w:type="dxa"/>
          </w:tcPr>
          <w:p w:rsidR="00200595" w:rsidRPr="00653B30" w:rsidRDefault="00200595" w:rsidP="00200595">
            <w:pPr>
              <w:pStyle w:val="a5"/>
              <w:numPr>
                <w:ilvl w:val="0"/>
                <w:numId w:val="3"/>
              </w:numPr>
              <w:ind w:left="426" w:right="96" w:hanging="426"/>
              <w:rPr>
                <w:sz w:val="26"/>
                <w:szCs w:val="26"/>
              </w:rPr>
            </w:pPr>
            <w:r w:rsidRPr="00653B30">
              <w:rPr>
                <w:sz w:val="26"/>
                <w:szCs w:val="26"/>
              </w:rPr>
              <w:t xml:space="preserve">Снижение цены как метод конкурентной борьбы может происходить не только на основе снижения издержек производства </w:t>
            </w:r>
          </w:p>
        </w:tc>
        <w:tc>
          <w:tcPr>
            <w:tcW w:w="1080" w:type="dxa"/>
          </w:tcPr>
          <w:p w:rsidR="00200595" w:rsidRPr="003D1079" w:rsidRDefault="00200595" w:rsidP="002D30FD">
            <w:pPr>
              <w:pStyle w:val="a6"/>
              <w:spacing w:before="0" w:after="0"/>
              <w:ind w:left="72" w:right="-711"/>
              <w:rPr>
                <w:bCs/>
                <w:iCs/>
                <w:sz w:val="24"/>
                <w:szCs w:val="24"/>
              </w:rPr>
            </w:pPr>
          </w:p>
        </w:tc>
      </w:tr>
      <w:tr w:rsidR="00200595" w:rsidRPr="003D1079" w:rsidTr="002D30FD">
        <w:tc>
          <w:tcPr>
            <w:tcW w:w="7920" w:type="dxa"/>
          </w:tcPr>
          <w:p w:rsidR="00200595" w:rsidRPr="00653B30" w:rsidRDefault="00200595" w:rsidP="00200595">
            <w:pPr>
              <w:pStyle w:val="a5"/>
              <w:numPr>
                <w:ilvl w:val="0"/>
                <w:numId w:val="3"/>
              </w:numPr>
              <w:ind w:left="426" w:right="96" w:hanging="426"/>
              <w:rPr>
                <w:sz w:val="26"/>
                <w:szCs w:val="26"/>
              </w:rPr>
            </w:pPr>
            <w:r w:rsidRPr="00653B30">
              <w:rPr>
                <w:sz w:val="26"/>
                <w:szCs w:val="26"/>
              </w:rPr>
              <w:t xml:space="preserve">Послепродажное обслуживание относится к методам недобросовестной конкуренции </w:t>
            </w:r>
          </w:p>
        </w:tc>
        <w:tc>
          <w:tcPr>
            <w:tcW w:w="1080" w:type="dxa"/>
          </w:tcPr>
          <w:p w:rsidR="00200595" w:rsidRPr="003D1079" w:rsidRDefault="00200595" w:rsidP="002D30FD">
            <w:pPr>
              <w:pStyle w:val="a6"/>
              <w:spacing w:before="0" w:after="0"/>
              <w:ind w:left="72" w:right="-711"/>
              <w:rPr>
                <w:bCs/>
                <w:iCs/>
                <w:sz w:val="24"/>
                <w:szCs w:val="24"/>
              </w:rPr>
            </w:pPr>
          </w:p>
        </w:tc>
      </w:tr>
      <w:tr w:rsidR="00200595" w:rsidRPr="003D1079" w:rsidTr="002D30FD">
        <w:tc>
          <w:tcPr>
            <w:tcW w:w="7920" w:type="dxa"/>
          </w:tcPr>
          <w:p w:rsidR="00200595" w:rsidRPr="00653B30" w:rsidRDefault="00200595" w:rsidP="00200595">
            <w:pPr>
              <w:pStyle w:val="a5"/>
              <w:numPr>
                <w:ilvl w:val="0"/>
                <w:numId w:val="3"/>
              </w:numPr>
              <w:ind w:left="426" w:right="96" w:hanging="426"/>
              <w:rPr>
                <w:sz w:val="26"/>
                <w:szCs w:val="26"/>
              </w:rPr>
            </w:pPr>
            <w:r w:rsidRPr="00653B30">
              <w:rPr>
                <w:sz w:val="26"/>
                <w:szCs w:val="26"/>
              </w:rPr>
              <w:t xml:space="preserve">На рынке совершенной конкуренции действует ограниченное число продавцов </w:t>
            </w:r>
          </w:p>
        </w:tc>
        <w:tc>
          <w:tcPr>
            <w:tcW w:w="1080" w:type="dxa"/>
          </w:tcPr>
          <w:p w:rsidR="00200595" w:rsidRPr="003D1079" w:rsidRDefault="00200595" w:rsidP="002D30FD">
            <w:pPr>
              <w:pStyle w:val="a6"/>
              <w:spacing w:before="0" w:after="0"/>
              <w:ind w:left="72" w:right="-711"/>
              <w:rPr>
                <w:bCs/>
                <w:iCs/>
                <w:sz w:val="24"/>
                <w:szCs w:val="24"/>
              </w:rPr>
            </w:pPr>
          </w:p>
        </w:tc>
      </w:tr>
      <w:tr w:rsidR="00200595" w:rsidRPr="003D1079" w:rsidTr="002D30FD">
        <w:tc>
          <w:tcPr>
            <w:tcW w:w="7920" w:type="dxa"/>
          </w:tcPr>
          <w:p w:rsidR="00200595" w:rsidRPr="00653B30" w:rsidRDefault="00200595" w:rsidP="00200595">
            <w:pPr>
              <w:pStyle w:val="a5"/>
              <w:numPr>
                <w:ilvl w:val="0"/>
                <w:numId w:val="3"/>
              </w:numPr>
              <w:ind w:left="426" w:right="96" w:hanging="426"/>
              <w:rPr>
                <w:sz w:val="26"/>
                <w:szCs w:val="26"/>
              </w:rPr>
            </w:pPr>
            <w:r w:rsidRPr="00653B30">
              <w:rPr>
                <w:sz w:val="26"/>
                <w:szCs w:val="26"/>
              </w:rPr>
              <w:t xml:space="preserve">Вход на рынок совершенной конкуренции свободен </w:t>
            </w:r>
          </w:p>
        </w:tc>
        <w:tc>
          <w:tcPr>
            <w:tcW w:w="1080" w:type="dxa"/>
          </w:tcPr>
          <w:p w:rsidR="00200595" w:rsidRPr="003D1079" w:rsidRDefault="00200595" w:rsidP="002D30FD">
            <w:pPr>
              <w:pStyle w:val="a6"/>
              <w:spacing w:before="0" w:after="0"/>
              <w:ind w:left="72" w:right="-711"/>
              <w:rPr>
                <w:bCs/>
                <w:iCs/>
                <w:sz w:val="24"/>
                <w:szCs w:val="24"/>
              </w:rPr>
            </w:pPr>
          </w:p>
        </w:tc>
      </w:tr>
      <w:tr w:rsidR="00200595" w:rsidRPr="003D1079" w:rsidTr="002D30FD">
        <w:tc>
          <w:tcPr>
            <w:tcW w:w="7920" w:type="dxa"/>
          </w:tcPr>
          <w:p w:rsidR="00200595" w:rsidRPr="00653B30" w:rsidRDefault="00200595" w:rsidP="00200595">
            <w:pPr>
              <w:pStyle w:val="a5"/>
              <w:numPr>
                <w:ilvl w:val="0"/>
                <w:numId w:val="3"/>
              </w:numPr>
              <w:ind w:left="426" w:right="96" w:hanging="426"/>
              <w:rPr>
                <w:sz w:val="26"/>
                <w:szCs w:val="26"/>
              </w:rPr>
            </w:pPr>
            <w:r w:rsidRPr="00653B30">
              <w:rPr>
                <w:sz w:val="26"/>
                <w:szCs w:val="26"/>
              </w:rPr>
              <w:t xml:space="preserve">Совершенная конкуренция обеспечивает наиболее эффективное распределение ограниченных ресурсов общества </w:t>
            </w:r>
          </w:p>
        </w:tc>
        <w:tc>
          <w:tcPr>
            <w:tcW w:w="1080" w:type="dxa"/>
          </w:tcPr>
          <w:p w:rsidR="00200595" w:rsidRPr="003D1079" w:rsidRDefault="00200595" w:rsidP="002D30FD">
            <w:pPr>
              <w:pStyle w:val="a6"/>
              <w:spacing w:before="0" w:after="0"/>
              <w:ind w:left="72" w:right="-711"/>
              <w:rPr>
                <w:bCs/>
                <w:iCs/>
                <w:sz w:val="24"/>
                <w:szCs w:val="24"/>
              </w:rPr>
            </w:pPr>
          </w:p>
        </w:tc>
      </w:tr>
      <w:tr w:rsidR="00200595" w:rsidRPr="003D1079" w:rsidTr="002D30FD">
        <w:tc>
          <w:tcPr>
            <w:tcW w:w="7920" w:type="dxa"/>
          </w:tcPr>
          <w:p w:rsidR="00200595" w:rsidRPr="00653B30" w:rsidRDefault="00200595" w:rsidP="00200595">
            <w:pPr>
              <w:pStyle w:val="a5"/>
              <w:numPr>
                <w:ilvl w:val="0"/>
                <w:numId w:val="3"/>
              </w:numPr>
              <w:ind w:left="426" w:right="96" w:hanging="426"/>
              <w:rPr>
                <w:sz w:val="26"/>
                <w:szCs w:val="26"/>
              </w:rPr>
            </w:pPr>
            <w:r w:rsidRPr="00653B30">
              <w:rPr>
                <w:sz w:val="26"/>
                <w:szCs w:val="26"/>
              </w:rPr>
              <w:t xml:space="preserve">Современное государство борется с конкуренцией </w:t>
            </w:r>
          </w:p>
        </w:tc>
        <w:tc>
          <w:tcPr>
            <w:tcW w:w="1080" w:type="dxa"/>
          </w:tcPr>
          <w:p w:rsidR="00200595" w:rsidRPr="003D1079" w:rsidRDefault="00200595" w:rsidP="002D30FD">
            <w:pPr>
              <w:pStyle w:val="a6"/>
              <w:spacing w:before="0" w:after="0"/>
              <w:ind w:left="72" w:right="-711"/>
              <w:rPr>
                <w:bCs/>
                <w:iCs/>
                <w:sz w:val="24"/>
                <w:szCs w:val="24"/>
              </w:rPr>
            </w:pPr>
          </w:p>
        </w:tc>
      </w:tr>
      <w:tr w:rsidR="00200595" w:rsidRPr="003D1079" w:rsidTr="002D30FD">
        <w:tc>
          <w:tcPr>
            <w:tcW w:w="7920" w:type="dxa"/>
          </w:tcPr>
          <w:p w:rsidR="00200595" w:rsidRPr="00653B30" w:rsidRDefault="00200595" w:rsidP="00200595">
            <w:pPr>
              <w:pStyle w:val="a5"/>
              <w:numPr>
                <w:ilvl w:val="0"/>
                <w:numId w:val="3"/>
              </w:numPr>
              <w:ind w:left="426" w:right="96" w:hanging="426"/>
              <w:rPr>
                <w:sz w:val="26"/>
                <w:szCs w:val="26"/>
              </w:rPr>
            </w:pPr>
            <w:r w:rsidRPr="00653B30">
              <w:rPr>
                <w:sz w:val="26"/>
                <w:szCs w:val="26"/>
              </w:rPr>
              <w:t xml:space="preserve">Если фирма сама может устанавливать цены на свою продукцию, то она обладает монопольной властью </w:t>
            </w:r>
          </w:p>
        </w:tc>
        <w:tc>
          <w:tcPr>
            <w:tcW w:w="1080" w:type="dxa"/>
          </w:tcPr>
          <w:p w:rsidR="00200595" w:rsidRPr="003D1079" w:rsidRDefault="00200595" w:rsidP="002D30FD">
            <w:pPr>
              <w:pStyle w:val="a6"/>
              <w:spacing w:before="0" w:after="0"/>
              <w:ind w:left="72" w:right="-711"/>
              <w:rPr>
                <w:bCs/>
                <w:iCs/>
                <w:sz w:val="24"/>
                <w:szCs w:val="24"/>
              </w:rPr>
            </w:pPr>
          </w:p>
        </w:tc>
      </w:tr>
      <w:tr w:rsidR="00200595" w:rsidRPr="003D1079" w:rsidTr="002D30FD">
        <w:tc>
          <w:tcPr>
            <w:tcW w:w="7920" w:type="dxa"/>
          </w:tcPr>
          <w:p w:rsidR="00200595" w:rsidRPr="00653B30" w:rsidRDefault="00200595" w:rsidP="00200595">
            <w:pPr>
              <w:pStyle w:val="a5"/>
              <w:numPr>
                <w:ilvl w:val="0"/>
                <w:numId w:val="3"/>
              </w:numPr>
              <w:ind w:left="426" w:right="96" w:hanging="426"/>
              <w:rPr>
                <w:sz w:val="26"/>
                <w:szCs w:val="26"/>
              </w:rPr>
            </w:pPr>
            <w:r w:rsidRPr="00653B30">
              <w:rPr>
                <w:sz w:val="26"/>
                <w:szCs w:val="26"/>
              </w:rPr>
              <w:t xml:space="preserve">Монополия не противоречит конкуренции </w:t>
            </w:r>
          </w:p>
        </w:tc>
        <w:tc>
          <w:tcPr>
            <w:tcW w:w="1080" w:type="dxa"/>
          </w:tcPr>
          <w:p w:rsidR="00200595" w:rsidRPr="003D1079" w:rsidRDefault="00200595" w:rsidP="002D30FD">
            <w:pPr>
              <w:pStyle w:val="a6"/>
              <w:spacing w:before="0" w:after="0"/>
              <w:ind w:left="72" w:right="-711"/>
              <w:rPr>
                <w:bCs/>
                <w:iCs/>
                <w:sz w:val="24"/>
                <w:szCs w:val="24"/>
              </w:rPr>
            </w:pPr>
          </w:p>
        </w:tc>
      </w:tr>
      <w:tr w:rsidR="00200595" w:rsidRPr="003D1079" w:rsidTr="002D30FD">
        <w:tc>
          <w:tcPr>
            <w:tcW w:w="7920" w:type="dxa"/>
          </w:tcPr>
          <w:p w:rsidR="00200595" w:rsidRPr="00653B30" w:rsidRDefault="00200595" w:rsidP="00200595">
            <w:pPr>
              <w:pStyle w:val="a5"/>
              <w:numPr>
                <w:ilvl w:val="0"/>
                <w:numId w:val="3"/>
              </w:numPr>
              <w:ind w:left="426" w:right="96" w:hanging="426"/>
              <w:rPr>
                <w:sz w:val="26"/>
                <w:szCs w:val="26"/>
              </w:rPr>
            </w:pPr>
            <w:r w:rsidRPr="00653B30">
              <w:rPr>
                <w:sz w:val="26"/>
                <w:szCs w:val="26"/>
              </w:rPr>
              <w:t xml:space="preserve">Крупное предприятие всегда является монополистом </w:t>
            </w:r>
          </w:p>
        </w:tc>
        <w:tc>
          <w:tcPr>
            <w:tcW w:w="1080" w:type="dxa"/>
          </w:tcPr>
          <w:p w:rsidR="00200595" w:rsidRPr="003D1079" w:rsidRDefault="00200595" w:rsidP="002D30FD">
            <w:pPr>
              <w:pStyle w:val="a6"/>
              <w:spacing w:before="0" w:after="0"/>
              <w:ind w:left="72" w:right="-711"/>
              <w:rPr>
                <w:bCs/>
                <w:iCs/>
                <w:sz w:val="24"/>
                <w:szCs w:val="24"/>
              </w:rPr>
            </w:pPr>
          </w:p>
        </w:tc>
      </w:tr>
      <w:tr w:rsidR="00200595" w:rsidRPr="003D1079" w:rsidTr="002D30FD">
        <w:tc>
          <w:tcPr>
            <w:tcW w:w="7920" w:type="dxa"/>
          </w:tcPr>
          <w:p w:rsidR="00200595" w:rsidRPr="00653B30" w:rsidRDefault="00200595" w:rsidP="00200595">
            <w:pPr>
              <w:pStyle w:val="a5"/>
              <w:numPr>
                <w:ilvl w:val="0"/>
                <w:numId w:val="3"/>
              </w:numPr>
              <w:ind w:left="426" w:right="96" w:hanging="426"/>
              <w:rPr>
                <w:sz w:val="26"/>
                <w:szCs w:val="26"/>
              </w:rPr>
            </w:pPr>
            <w:r w:rsidRPr="00653B30">
              <w:rPr>
                <w:sz w:val="26"/>
                <w:szCs w:val="26"/>
              </w:rPr>
              <w:t xml:space="preserve">Обладание исключительными правами всегда порождает монополию </w:t>
            </w:r>
          </w:p>
        </w:tc>
        <w:tc>
          <w:tcPr>
            <w:tcW w:w="1080" w:type="dxa"/>
          </w:tcPr>
          <w:p w:rsidR="00200595" w:rsidRPr="003D1079" w:rsidRDefault="00200595" w:rsidP="002D30FD">
            <w:pPr>
              <w:pStyle w:val="a6"/>
              <w:spacing w:before="0" w:after="0"/>
              <w:ind w:left="72" w:right="-711"/>
              <w:rPr>
                <w:bCs/>
                <w:iCs/>
                <w:sz w:val="24"/>
                <w:szCs w:val="24"/>
              </w:rPr>
            </w:pPr>
          </w:p>
        </w:tc>
      </w:tr>
      <w:tr w:rsidR="00200595" w:rsidRPr="003D1079" w:rsidTr="002D30FD">
        <w:tc>
          <w:tcPr>
            <w:tcW w:w="7920" w:type="dxa"/>
          </w:tcPr>
          <w:p w:rsidR="00200595" w:rsidRPr="00653B30" w:rsidRDefault="00200595" w:rsidP="00200595">
            <w:pPr>
              <w:pStyle w:val="a5"/>
              <w:numPr>
                <w:ilvl w:val="0"/>
                <w:numId w:val="3"/>
              </w:numPr>
              <w:ind w:left="426" w:right="96" w:hanging="426"/>
              <w:rPr>
                <w:sz w:val="26"/>
                <w:szCs w:val="26"/>
              </w:rPr>
            </w:pPr>
            <w:r w:rsidRPr="00653B30">
              <w:rPr>
                <w:sz w:val="26"/>
                <w:szCs w:val="26"/>
              </w:rPr>
              <w:t xml:space="preserve">Монополия всегда неэффективна </w:t>
            </w:r>
          </w:p>
        </w:tc>
        <w:tc>
          <w:tcPr>
            <w:tcW w:w="1080" w:type="dxa"/>
          </w:tcPr>
          <w:p w:rsidR="00200595" w:rsidRPr="003D1079" w:rsidRDefault="00200595" w:rsidP="002D30FD">
            <w:pPr>
              <w:pStyle w:val="a6"/>
              <w:spacing w:before="0" w:after="0"/>
              <w:ind w:left="72" w:right="-711"/>
              <w:rPr>
                <w:bCs/>
                <w:iCs/>
                <w:sz w:val="24"/>
                <w:szCs w:val="24"/>
              </w:rPr>
            </w:pPr>
          </w:p>
        </w:tc>
      </w:tr>
      <w:tr w:rsidR="00200595" w:rsidRPr="003D1079" w:rsidTr="002D30FD">
        <w:tc>
          <w:tcPr>
            <w:tcW w:w="7920" w:type="dxa"/>
          </w:tcPr>
          <w:p w:rsidR="00200595" w:rsidRPr="00653B30" w:rsidRDefault="00200595" w:rsidP="00200595">
            <w:pPr>
              <w:pStyle w:val="a5"/>
              <w:numPr>
                <w:ilvl w:val="0"/>
                <w:numId w:val="3"/>
              </w:numPr>
              <w:ind w:left="426" w:right="96" w:hanging="426"/>
              <w:rPr>
                <w:sz w:val="26"/>
                <w:szCs w:val="26"/>
              </w:rPr>
            </w:pPr>
            <w:r w:rsidRPr="00653B30">
              <w:rPr>
                <w:sz w:val="26"/>
                <w:szCs w:val="26"/>
              </w:rPr>
              <w:t xml:space="preserve">Монопольно высокая цена – это любая цена выше цены рыночного равновесия </w:t>
            </w:r>
          </w:p>
        </w:tc>
        <w:tc>
          <w:tcPr>
            <w:tcW w:w="1080" w:type="dxa"/>
          </w:tcPr>
          <w:p w:rsidR="00200595" w:rsidRPr="003D1079" w:rsidRDefault="00200595" w:rsidP="002D30FD">
            <w:pPr>
              <w:pStyle w:val="a6"/>
              <w:spacing w:before="0" w:after="0"/>
              <w:ind w:left="72" w:right="-711"/>
              <w:rPr>
                <w:bCs/>
                <w:iCs/>
                <w:sz w:val="24"/>
                <w:szCs w:val="24"/>
              </w:rPr>
            </w:pPr>
          </w:p>
        </w:tc>
      </w:tr>
      <w:tr w:rsidR="00200595" w:rsidRPr="003D1079" w:rsidTr="002D30FD">
        <w:tc>
          <w:tcPr>
            <w:tcW w:w="7920" w:type="dxa"/>
          </w:tcPr>
          <w:p w:rsidR="00200595" w:rsidRPr="00653B30" w:rsidRDefault="00200595" w:rsidP="00200595">
            <w:pPr>
              <w:pStyle w:val="a5"/>
              <w:numPr>
                <w:ilvl w:val="0"/>
                <w:numId w:val="3"/>
              </w:numPr>
              <w:ind w:left="426" w:right="96" w:hanging="426"/>
              <w:rPr>
                <w:sz w:val="26"/>
                <w:szCs w:val="26"/>
              </w:rPr>
            </w:pPr>
            <w:r w:rsidRPr="00653B30">
              <w:rPr>
                <w:sz w:val="26"/>
                <w:szCs w:val="26"/>
              </w:rPr>
              <w:t xml:space="preserve">В условиях чистой монополии понятие фирма и отрасль совпадают </w:t>
            </w:r>
          </w:p>
        </w:tc>
        <w:tc>
          <w:tcPr>
            <w:tcW w:w="1080" w:type="dxa"/>
          </w:tcPr>
          <w:p w:rsidR="00200595" w:rsidRPr="003D1079" w:rsidRDefault="00200595" w:rsidP="002D30FD">
            <w:pPr>
              <w:pStyle w:val="a6"/>
              <w:spacing w:before="0" w:after="0"/>
              <w:ind w:left="72" w:right="-711"/>
              <w:rPr>
                <w:bCs/>
                <w:iCs/>
                <w:sz w:val="24"/>
                <w:szCs w:val="24"/>
              </w:rPr>
            </w:pPr>
          </w:p>
        </w:tc>
      </w:tr>
      <w:tr w:rsidR="00200595" w:rsidRPr="003D1079" w:rsidTr="002D30FD">
        <w:tc>
          <w:tcPr>
            <w:tcW w:w="7920" w:type="dxa"/>
          </w:tcPr>
          <w:p w:rsidR="00200595" w:rsidRPr="00653B30" w:rsidRDefault="00200595" w:rsidP="00200595">
            <w:pPr>
              <w:pStyle w:val="a5"/>
              <w:numPr>
                <w:ilvl w:val="0"/>
                <w:numId w:val="3"/>
              </w:numPr>
              <w:ind w:left="426" w:right="96" w:hanging="426"/>
              <w:rPr>
                <w:sz w:val="26"/>
                <w:szCs w:val="26"/>
              </w:rPr>
            </w:pPr>
            <w:r w:rsidRPr="00653B30">
              <w:rPr>
                <w:sz w:val="26"/>
                <w:szCs w:val="26"/>
              </w:rPr>
              <w:t xml:space="preserve">Олигополия и монополистическая конкуренция отличаются лишь числом продавцов на рынке </w:t>
            </w:r>
          </w:p>
        </w:tc>
        <w:tc>
          <w:tcPr>
            <w:tcW w:w="1080" w:type="dxa"/>
          </w:tcPr>
          <w:p w:rsidR="00200595" w:rsidRPr="003D1079" w:rsidRDefault="00200595" w:rsidP="002D30FD">
            <w:pPr>
              <w:pStyle w:val="a6"/>
              <w:spacing w:before="0" w:after="0"/>
              <w:ind w:left="72" w:right="-711"/>
              <w:rPr>
                <w:bCs/>
                <w:iCs/>
                <w:sz w:val="24"/>
                <w:szCs w:val="24"/>
              </w:rPr>
            </w:pPr>
          </w:p>
        </w:tc>
      </w:tr>
      <w:tr w:rsidR="00200595" w:rsidTr="002D30FD">
        <w:tc>
          <w:tcPr>
            <w:tcW w:w="7920" w:type="dxa"/>
          </w:tcPr>
          <w:p w:rsidR="00200595" w:rsidRPr="00653B30" w:rsidRDefault="00200595" w:rsidP="00200595">
            <w:pPr>
              <w:pStyle w:val="a5"/>
              <w:numPr>
                <w:ilvl w:val="0"/>
                <w:numId w:val="3"/>
              </w:numPr>
              <w:ind w:left="426" w:right="96" w:hanging="426"/>
              <w:rPr>
                <w:sz w:val="26"/>
                <w:szCs w:val="26"/>
              </w:rPr>
            </w:pPr>
            <w:r w:rsidRPr="00653B30">
              <w:rPr>
                <w:sz w:val="26"/>
                <w:szCs w:val="26"/>
              </w:rPr>
              <w:t xml:space="preserve">Чем ниже значение коэффициента рыночной концентрации (ИХХ), тем ниже степень монополизации рынка </w:t>
            </w:r>
          </w:p>
        </w:tc>
        <w:tc>
          <w:tcPr>
            <w:tcW w:w="1080" w:type="dxa"/>
          </w:tcPr>
          <w:p w:rsidR="00200595" w:rsidRDefault="00200595" w:rsidP="002D30FD">
            <w:pPr>
              <w:pStyle w:val="a6"/>
              <w:spacing w:before="0" w:after="0"/>
              <w:ind w:left="72" w:right="-711"/>
              <w:rPr>
                <w:bCs/>
                <w:iCs/>
                <w:sz w:val="24"/>
                <w:szCs w:val="24"/>
              </w:rPr>
            </w:pPr>
          </w:p>
        </w:tc>
      </w:tr>
      <w:tr w:rsidR="00200595" w:rsidTr="002D30FD">
        <w:tc>
          <w:tcPr>
            <w:tcW w:w="7920" w:type="dxa"/>
          </w:tcPr>
          <w:p w:rsidR="00200595" w:rsidRPr="00653B30" w:rsidRDefault="00200595" w:rsidP="002D30FD">
            <w:pPr>
              <w:pStyle w:val="a5"/>
              <w:numPr>
                <w:ilvl w:val="0"/>
                <w:numId w:val="3"/>
              </w:numPr>
              <w:ind w:left="426" w:right="-711" w:hanging="426"/>
              <w:rPr>
                <w:sz w:val="26"/>
                <w:szCs w:val="26"/>
              </w:rPr>
            </w:pPr>
            <w:r w:rsidRPr="00653B30">
              <w:rPr>
                <w:sz w:val="26"/>
                <w:szCs w:val="26"/>
              </w:rPr>
              <w:t xml:space="preserve">Монополизация рынков ведет к чистым потерям общества </w:t>
            </w:r>
          </w:p>
        </w:tc>
        <w:tc>
          <w:tcPr>
            <w:tcW w:w="1080" w:type="dxa"/>
          </w:tcPr>
          <w:p w:rsidR="00200595" w:rsidRDefault="00200595" w:rsidP="002D30FD">
            <w:pPr>
              <w:pStyle w:val="a6"/>
              <w:spacing w:before="0" w:after="0"/>
              <w:ind w:left="72" w:right="-711"/>
              <w:rPr>
                <w:bCs/>
                <w:iCs/>
                <w:sz w:val="24"/>
                <w:szCs w:val="24"/>
              </w:rPr>
            </w:pPr>
          </w:p>
        </w:tc>
      </w:tr>
    </w:tbl>
    <w:p w:rsidR="00200595" w:rsidRPr="00497E7C" w:rsidRDefault="00200595" w:rsidP="00200595">
      <w:pPr>
        <w:pStyle w:val="a4"/>
        <w:ind w:left="0" w:right="-711"/>
        <w:rPr>
          <w:b w:val="0"/>
          <w:sz w:val="26"/>
          <w:szCs w:val="26"/>
        </w:rPr>
      </w:pPr>
    </w:p>
    <w:p w:rsidR="00200595" w:rsidRDefault="00200595" w:rsidP="00200595">
      <w:pPr>
        <w:pStyle w:val="a5"/>
        <w:ind w:right="-711"/>
        <w:rPr>
          <w:b/>
          <w:sz w:val="28"/>
          <w:szCs w:val="28"/>
        </w:rPr>
      </w:pPr>
      <w:r>
        <w:rPr>
          <w:sz w:val="26"/>
          <w:szCs w:val="26"/>
        </w:rPr>
        <w:t xml:space="preserve">                                      </w:t>
      </w:r>
      <w:r w:rsidRPr="00497E7C">
        <w:rPr>
          <w:b/>
          <w:sz w:val="28"/>
          <w:szCs w:val="28"/>
        </w:rPr>
        <w:t>Задача</w:t>
      </w:r>
    </w:p>
    <w:p w:rsidR="00200595" w:rsidRDefault="00200595" w:rsidP="00200595">
      <w:pPr>
        <w:pStyle w:val="a5"/>
        <w:ind w:left="120" w:right="-711" w:firstLine="240"/>
        <w:rPr>
          <w:sz w:val="28"/>
        </w:rPr>
      </w:pPr>
      <w:r>
        <w:rPr>
          <w:sz w:val="28"/>
        </w:rPr>
        <w:t xml:space="preserve">     На рынке функционируют две фирмы, на долю 1-ой приходится 70% продаж, на долю 2-ой – 30%.</w:t>
      </w:r>
    </w:p>
    <w:p w:rsidR="00200595" w:rsidRDefault="00200595" w:rsidP="00200595">
      <w:pPr>
        <w:pStyle w:val="a5"/>
        <w:ind w:left="120" w:right="-711" w:firstLine="240"/>
        <w:rPr>
          <w:sz w:val="28"/>
        </w:rPr>
      </w:pPr>
      <w:r>
        <w:rPr>
          <w:sz w:val="28"/>
        </w:rPr>
        <w:t xml:space="preserve">  1) Определить индекс </w:t>
      </w:r>
      <w:proofErr w:type="spellStart"/>
      <w:r>
        <w:rPr>
          <w:sz w:val="28"/>
        </w:rPr>
        <w:t>Харфинделла-Хиршмана</w:t>
      </w:r>
      <w:proofErr w:type="spellEnd"/>
      <w:r>
        <w:rPr>
          <w:sz w:val="28"/>
        </w:rPr>
        <w:t xml:space="preserve"> (И</w:t>
      </w:r>
      <w:r>
        <w:rPr>
          <w:sz w:val="28"/>
          <w:vertAlign w:val="subscript"/>
        </w:rPr>
        <w:t>ХХ</w:t>
      </w:r>
      <w:r>
        <w:rPr>
          <w:sz w:val="28"/>
        </w:rPr>
        <w:t>),</w:t>
      </w:r>
    </w:p>
    <w:p w:rsidR="00200595" w:rsidRDefault="00200595" w:rsidP="00200595">
      <w:pPr>
        <w:pStyle w:val="a5"/>
        <w:ind w:left="120" w:right="-711" w:firstLine="240"/>
        <w:rPr>
          <w:sz w:val="28"/>
        </w:rPr>
      </w:pPr>
      <w:r>
        <w:rPr>
          <w:sz w:val="28"/>
        </w:rPr>
        <w:t xml:space="preserve">  2) Как изменится индекс </w:t>
      </w:r>
      <w:proofErr w:type="spellStart"/>
      <w:r>
        <w:rPr>
          <w:sz w:val="28"/>
        </w:rPr>
        <w:t>Харфинделла-Хиршмана</w:t>
      </w:r>
      <w:proofErr w:type="spellEnd"/>
      <w:r>
        <w:rPr>
          <w:sz w:val="28"/>
        </w:rPr>
        <w:t xml:space="preserve"> (И</w:t>
      </w:r>
      <w:r>
        <w:rPr>
          <w:sz w:val="28"/>
          <w:vertAlign w:val="subscript"/>
        </w:rPr>
        <w:t>ХХ</w:t>
      </w:r>
      <w:r>
        <w:rPr>
          <w:sz w:val="28"/>
        </w:rPr>
        <w:t xml:space="preserve">), если </w:t>
      </w:r>
    </w:p>
    <w:p w:rsidR="00200595" w:rsidRDefault="00200595" w:rsidP="00200595">
      <w:pPr>
        <w:pStyle w:val="a5"/>
        <w:ind w:left="1080" w:right="-711" w:hanging="371"/>
        <w:rPr>
          <w:sz w:val="28"/>
        </w:rPr>
      </w:pPr>
      <w:r>
        <w:rPr>
          <w:sz w:val="28"/>
        </w:rPr>
        <w:t xml:space="preserve">  </w:t>
      </w:r>
      <w:proofErr w:type="gramStart"/>
      <w:r>
        <w:rPr>
          <w:sz w:val="28"/>
        </w:rPr>
        <w:t>а)  объемы</w:t>
      </w:r>
      <w:proofErr w:type="gramEnd"/>
      <w:r>
        <w:rPr>
          <w:sz w:val="28"/>
        </w:rPr>
        <w:t xml:space="preserve"> продаж 1-ой фирмы увеличится на 10%?</w:t>
      </w:r>
    </w:p>
    <w:p w:rsidR="00200595" w:rsidRDefault="00200595" w:rsidP="00200595">
      <w:pPr>
        <w:pStyle w:val="a5"/>
        <w:ind w:left="1080" w:right="-711" w:hanging="371"/>
        <w:rPr>
          <w:sz w:val="28"/>
        </w:rPr>
      </w:pPr>
      <w:r>
        <w:rPr>
          <w:sz w:val="28"/>
        </w:rPr>
        <w:t xml:space="preserve">  б) две фирмы объединятся?</w:t>
      </w:r>
    </w:p>
    <w:p w:rsidR="00200595" w:rsidRDefault="00200595" w:rsidP="00200595">
      <w:pPr>
        <w:pStyle w:val="a5"/>
        <w:ind w:left="284" w:right="-711" w:firstLine="425"/>
        <w:rPr>
          <w:sz w:val="28"/>
        </w:rPr>
      </w:pPr>
      <w:r>
        <w:rPr>
          <w:sz w:val="28"/>
        </w:rPr>
        <w:t xml:space="preserve">  в) вторая фирма сохранит свою долю, а первая фирма </w:t>
      </w:r>
      <w:proofErr w:type="gramStart"/>
      <w:r>
        <w:rPr>
          <w:sz w:val="28"/>
        </w:rPr>
        <w:t>распадется  на</w:t>
      </w:r>
      <w:proofErr w:type="gramEnd"/>
      <w:r>
        <w:rPr>
          <w:sz w:val="28"/>
        </w:rPr>
        <w:t xml:space="preserve"> две, с объемом продаж в 50 и 20%?</w:t>
      </w:r>
    </w:p>
    <w:p w:rsidR="00200595" w:rsidRPr="00B37C5C" w:rsidRDefault="00200595" w:rsidP="00200595">
      <w:pPr>
        <w:pStyle w:val="a5"/>
        <w:ind w:right="-711"/>
        <w:rPr>
          <w:sz w:val="26"/>
          <w:szCs w:val="26"/>
        </w:rPr>
      </w:pPr>
    </w:p>
    <w:p w:rsidR="00200595" w:rsidRDefault="00200595" w:rsidP="00200595">
      <w:pPr>
        <w:ind w:right="-711"/>
        <w:jc w:val="center"/>
        <w:rPr>
          <w:sz w:val="28"/>
          <w:szCs w:val="28"/>
        </w:rPr>
      </w:pPr>
    </w:p>
    <w:p w:rsidR="00D008D5" w:rsidRDefault="00D008D5"/>
    <w:sectPr w:rsidR="00D008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5110A3"/>
    <w:multiLevelType w:val="singleLevel"/>
    <w:tmpl w:val="01E06694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</w:lvl>
  </w:abstractNum>
  <w:abstractNum w:abstractNumId="1" w15:restartNumberingAfterBreak="0">
    <w:nsid w:val="3F555955"/>
    <w:multiLevelType w:val="singleLevel"/>
    <w:tmpl w:val="01E06694"/>
    <w:lvl w:ilvl="0">
      <w:start w:val="1"/>
      <w:numFmt w:val="decimal"/>
      <w:lvlText w:val="%1."/>
      <w:legacy w:legacy="1" w:legacySpace="120" w:legacyIndent="360"/>
      <w:lvlJc w:val="left"/>
      <w:pPr>
        <w:ind w:left="927" w:hanging="360"/>
      </w:pPr>
    </w:lvl>
  </w:abstractNum>
  <w:abstractNum w:abstractNumId="2" w15:restartNumberingAfterBreak="0">
    <w:nsid w:val="5BCA2ADE"/>
    <w:multiLevelType w:val="singleLevel"/>
    <w:tmpl w:val="01E06694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</w:lvl>
  </w:abstractNum>
  <w:abstractNum w:abstractNumId="3" w15:restartNumberingAfterBreak="0">
    <w:nsid w:val="5EB22E20"/>
    <w:multiLevelType w:val="hybridMultilevel"/>
    <w:tmpl w:val="F91A2752"/>
    <w:lvl w:ilvl="0" w:tplc="12A8F3EE">
      <w:start w:val="1"/>
      <w:numFmt w:val="russianLow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6508B9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6AB2"/>
    <w:rsid w:val="000606B6"/>
    <w:rsid w:val="000A74E9"/>
    <w:rsid w:val="000B10CC"/>
    <w:rsid w:val="000C31C1"/>
    <w:rsid w:val="000C330C"/>
    <w:rsid w:val="00103AEA"/>
    <w:rsid w:val="00104AEA"/>
    <w:rsid w:val="001152A2"/>
    <w:rsid w:val="001345FF"/>
    <w:rsid w:val="001A5405"/>
    <w:rsid w:val="001B0159"/>
    <w:rsid w:val="00200595"/>
    <w:rsid w:val="00292F72"/>
    <w:rsid w:val="002B5524"/>
    <w:rsid w:val="002F6427"/>
    <w:rsid w:val="0030765C"/>
    <w:rsid w:val="00341E41"/>
    <w:rsid w:val="00353FB3"/>
    <w:rsid w:val="00362805"/>
    <w:rsid w:val="00373A99"/>
    <w:rsid w:val="003D03CF"/>
    <w:rsid w:val="00410FC7"/>
    <w:rsid w:val="0041657B"/>
    <w:rsid w:val="00444500"/>
    <w:rsid w:val="00451F75"/>
    <w:rsid w:val="004A6D4E"/>
    <w:rsid w:val="004B7BE6"/>
    <w:rsid w:val="004F6787"/>
    <w:rsid w:val="0050797C"/>
    <w:rsid w:val="0053628B"/>
    <w:rsid w:val="00556B14"/>
    <w:rsid w:val="00583D20"/>
    <w:rsid w:val="00596696"/>
    <w:rsid w:val="005A221C"/>
    <w:rsid w:val="005B3F40"/>
    <w:rsid w:val="005D0322"/>
    <w:rsid w:val="005E0C1C"/>
    <w:rsid w:val="005E4B86"/>
    <w:rsid w:val="0064215C"/>
    <w:rsid w:val="00651555"/>
    <w:rsid w:val="00663BAE"/>
    <w:rsid w:val="006E56EB"/>
    <w:rsid w:val="006F151F"/>
    <w:rsid w:val="00736AB1"/>
    <w:rsid w:val="00750A34"/>
    <w:rsid w:val="0078746B"/>
    <w:rsid w:val="00820BC9"/>
    <w:rsid w:val="00827E95"/>
    <w:rsid w:val="00861E5B"/>
    <w:rsid w:val="008661E4"/>
    <w:rsid w:val="0089495A"/>
    <w:rsid w:val="008F0FEA"/>
    <w:rsid w:val="00916504"/>
    <w:rsid w:val="00967099"/>
    <w:rsid w:val="00982C2E"/>
    <w:rsid w:val="009A5A51"/>
    <w:rsid w:val="009A702B"/>
    <w:rsid w:val="009B1844"/>
    <w:rsid w:val="009B2DD6"/>
    <w:rsid w:val="009D5FEC"/>
    <w:rsid w:val="00A0567A"/>
    <w:rsid w:val="00A224F7"/>
    <w:rsid w:val="00A40ED7"/>
    <w:rsid w:val="00A81670"/>
    <w:rsid w:val="00AA5B12"/>
    <w:rsid w:val="00AB4D64"/>
    <w:rsid w:val="00AC5FF7"/>
    <w:rsid w:val="00B17AD8"/>
    <w:rsid w:val="00B33609"/>
    <w:rsid w:val="00BE25B8"/>
    <w:rsid w:val="00C52075"/>
    <w:rsid w:val="00CF1921"/>
    <w:rsid w:val="00D008D5"/>
    <w:rsid w:val="00D15884"/>
    <w:rsid w:val="00D5787A"/>
    <w:rsid w:val="00D775CE"/>
    <w:rsid w:val="00D90424"/>
    <w:rsid w:val="00DD19EB"/>
    <w:rsid w:val="00DE215B"/>
    <w:rsid w:val="00DF387B"/>
    <w:rsid w:val="00E04CA1"/>
    <w:rsid w:val="00E232B9"/>
    <w:rsid w:val="00E373CE"/>
    <w:rsid w:val="00E37E24"/>
    <w:rsid w:val="00E4374B"/>
    <w:rsid w:val="00E83D3E"/>
    <w:rsid w:val="00EB68F8"/>
    <w:rsid w:val="00EC6BE5"/>
    <w:rsid w:val="00EF3D14"/>
    <w:rsid w:val="00EF703C"/>
    <w:rsid w:val="00F85AF4"/>
    <w:rsid w:val="00FA07D3"/>
    <w:rsid w:val="00FC1C58"/>
    <w:rsid w:val="00FC29F9"/>
    <w:rsid w:val="00FC6AB2"/>
    <w:rsid w:val="00FD0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54D4FBB-9F22-42E5-BA87-977F27B67F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059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бзац основной"/>
    <w:basedOn w:val="a"/>
    <w:semiHidden/>
    <w:rsid w:val="00200595"/>
    <w:pPr>
      <w:spacing w:after="40"/>
      <w:ind w:firstLine="1134"/>
      <w:jc w:val="both"/>
    </w:pPr>
    <w:rPr>
      <w:sz w:val="28"/>
    </w:rPr>
  </w:style>
  <w:style w:type="paragraph" w:customStyle="1" w:styleId="a4">
    <w:name w:val="таблица"/>
    <w:semiHidden/>
    <w:rsid w:val="00200595"/>
    <w:pPr>
      <w:spacing w:after="0" w:line="240" w:lineRule="auto"/>
      <w:ind w:left="-9" w:right="932"/>
    </w:pPr>
    <w:rPr>
      <w:rFonts w:ascii="Times New Roman" w:eastAsia="Times New Roman" w:hAnsi="Times New Roman" w:cs="Times New Roman"/>
      <w:b/>
      <w:i/>
      <w:iCs/>
      <w:sz w:val="24"/>
      <w:szCs w:val="20"/>
      <w:lang w:eastAsia="ru-RU"/>
    </w:rPr>
  </w:style>
  <w:style w:type="paragraph" w:customStyle="1" w:styleId="a5">
    <w:name w:val="текст"/>
    <w:basedOn w:val="a"/>
    <w:semiHidden/>
    <w:rsid w:val="00200595"/>
    <w:pPr>
      <w:widowControl w:val="0"/>
      <w:ind w:firstLine="567"/>
      <w:jc w:val="both"/>
    </w:pPr>
    <w:rPr>
      <w:sz w:val="32"/>
    </w:rPr>
  </w:style>
  <w:style w:type="paragraph" w:customStyle="1" w:styleId="01">
    <w:name w:val="Глава01"/>
    <w:basedOn w:val="a"/>
    <w:rsid w:val="00200595"/>
    <w:pPr>
      <w:keepNext/>
      <w:keepLines/>
      <w:widowControl w:val="0"/>
      <w:jc w:val="center"/>
    </w:pPr>
    <w:rPr>
      <w:rFonts w:ascii="Arial" w:hAnsi="Arial"/>
      <w:smallCaps/>
      <w:sz w:val="32"/>
    </w:rPr>
  </w:style>
  <w:style w:type="paragraph" w:styleId="3">
    <w:name w:val="Body Text 3"/>
    <w:basedOn w:val="a"/>
    <w:link w:val="30"/>
    <w:rsid w:val="0020059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20059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6">
    <w:name w:val="Íàçâ òàáëèö"/>
    <w:basedOn w:val="a"/>
    <w:semiHidden/>
    <w:rsid w:val="00200595"/>
    <w:pPr>
      <w:overflowPunct/>
      <w:autoSpaceDE/>
      <w:autoSpaceDN/>
      <w:adjustRightInd/>
      <w:spacing w:before="60" w:after="120"/>
      <w:jc w:val="center"/>
      <w:textAlignment w:val="auto"/>
    </w:pPr>
    <w:rPr>
      <w:i/>
      <w:sz w:val="28"/>
    </w:rPr>
  </w:style>
  <w:style w:type="table" w:styleId="a7">
    <w:name w:val="Table Grid"/>
    <w:basedOn w:val="a1"/>
    <w:rsid w:val="002005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8">
    <w:name w:val="Ãëàâà"/>
    <w:basedOn w:val="a"/>
    <w:rsid w:val="00200595"/>
    <w:pPr>
      <w:keepNext/>
      <w:keepLines/>
      <w:widowControl w:val="0"/>
      <w:overflowPunct/>
      <w:autoSpaceDE/>
      <w:autoSpaceDN/>
      <w:adjustRightInd/>
      <w:jc w:val="center"/>
      <w:textAlignment w:val="auto"/>
    </w:pPr>
    <w:rPr>
      <w:rFonts w:ascii="Arial" w:hAnsi="Arial"/>
      <w:b/>
      <w:smallCaps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531</Words>
  <Characters>3033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Ефимова Е. Г.</cp:lastModifiedBy>
  <cp:revision>5</cp:revision>
  <dcterms:created xsi:type="dcterms:W3CDTF">2017-09-01T05:05:00Z</dcterms:created>
  <dcterms:modified xsi:type="dcterms:W3CDTF">2019-09-19T17:03:00Z</dcterms:modified>
</cp:coreProperties>
</file>